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Упражнение на развитие зрительного восприятия речи.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 на верхней картинке предметы, изображенные на нижней картинке. Составь несколько предложений по этим картинкам».</w:t>
      </w:r>
    </w:p>
    <w:p w:rsidR="00A13FC3" w:rsidRPr="00A13FC3" w:rsidRDefault="00A13FC3" w:rsidP="00A13F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4400550"/>
            <wp:effectExtent l="19050" t="0" r="0" b="0"/>
            <wp:docPr id="1" name="Рисунок 1" descr="http://tetradkin-grad.3dn.ru/099/098/d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099/098/d3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Упражнение на развитие логического мышления.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фигуру» (докончи ряд).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0" cy="1933575"/>
            <wp:effectExtent l="19050" t="0" r="0" b="0"/>
            <wp:docPr id="2" name="Рисунок 2" descr="http://tetradkin-grad.3dn.ru/_pu/8/80849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8/808492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Упражнения на развитие зрительной памяти.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а) Разложите перед ребенком 7—10 картинок. Дайте 10—20 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посмотреть на них. Затем пусть ребенок 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отвернется и закроет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глаза. Поменяйте картинки 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местами или уберите одну.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«Посмотри на картинки и постарайся их запомнить. А теперь назови, что изменилось».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Ребенок должен определить, что изменилось. Так проделайте 2—3 раза. Если ребенок угадывал без ошибок (может, с ошибками, но очень старался), похвалите его и дайте ему приз.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б) Разложите 5 карточек с написанными словами. Задание дается на время.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«Быстро прочитай и запомни, как эти слова расположены. Затем я их перепутаю, а ты должен отгадать, что изменилось».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Для ребенка здесь важен не сам процесс чтения, который ему труден, а факт запоминания слов. Игра в картинки показала ребенку, что он может запомнить их последовательность. Добившись успеха, он будет стараться быстрее прочитать слова, чтобы запомнить, как лежат картинки. А вам надо, чтобы ребенок учился быстрее читать! Вот он и будет читать, не сосредоточивая внимания на самом процессе чтения.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73"/>
        <w:gridCol w:w="792"/>
        <w:gridCol w:w="885"/>
        <w:gridCol w:w="855"/>
        <w:gridCol w:w="858"/>
        <w:gridCol w:w="861"/>
        <w:gridCol w:w="836"/>
      </w:tblGrid>
      <w:tr w:rsidR="00A13FC3" w:rsidRPr="00A13FC3" w:rsidTr="00A13F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для 1-го чтения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</w:t>
            </w:r>
          </w:p>
        </w:tc>
      </w:tr>
      <w:tr w:rsidR="00A13FC3" w:rsidRPr="00A13FC3" w:rsidTr="00A13F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для 2-го чтения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Лоб</w:t>
            </w:r>
          </w:p>
        </w:tc>
      </w:tr>
      <w:tr w:rsidR="00A13FC3" w:rsidRPr="00A13FC3" w:rsidTr="00A13F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для 3-го чтения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</w:t>
            </w:r>
          </w:p>
        </w:tc>
      </w:tr>
      <w:tr w:rsidR="00A13FC3" w:rsidRPr="00A13FC3" w:rsidTr="00A13F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для 4-го чтения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3FC3" w:rsidRPr="00A13FC3" w:rsidRDefault="00A13FC3" w:rsidP="00A1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3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</w:tr>
    </w:tbl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Постепенно увеличивайте ряд слов и отбирайте слова из 2 слогов, затем из 3 слогов. Старайтесь, чтобы усилия ребенка привели к успеху.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Упражнения на развитие слухового восприятия.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«Хлопни в ладоши, когда услышишь слово, обозначающее предмет (существительное)»: маска, рыжая, делать, рука, дождь, ветка, хлещет, бежит, окно...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слова, обозначающие предметы, вместе с другими, а я буду отгадывать» (т. е. задание то же, что и предыдущее, но ведущим будет ребенок).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«Отгадай слова. А что эти слова значат? Придумай с этими словами предложения». (Вы произносите слова по звукам.)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proofErr w:type="spell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ш-к-а-т-у-л-к-а</w:t>
      </w:r>
      <w:proofErr w:type="spell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м-а-с-т-е-р</w:t>
      </w:r>
      <w:proofErr w:type="spell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м-а-л-а-х-и-т</w:t>
      </w:r>
      <w:proofErr w:type="spellEnd"/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Вы говорите ребенку слова, состоящие из 3—4 слогов и не часто используемые в речи. Важно, чтобы ребенок определил слово на слух, понял его значение, составил с ним предложение.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Смысл этого упражнения не только в отгадывании слова, но и в развитии речи, в умении составлять распространенное (многословное) предложение, в котором бы говорилось о красоте природы, доброте человека, чертах характера близких.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Зрительный диктант.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Предъявите ребенку образец написания нескольких слов (предложений), на который наложите непрозрачный лист бумаги так, чтобы было видно одно лишь слово (предложение). Ребенок в течение нескольких секунд 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 это слово и запоминает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его. Затем вы закрываете листом бумаги данное слово, а ребенок по памяти записывает его в тетрадь, диктуя себе по слогам. За этим следует проверка написанного ребенком, и после этого повторяется запоминание и запись следующего слова или предложения.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Шел сильный дождь.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Машина летела вперед.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Мороз щипал уши.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Визгливая собака замолкла.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Надвигался шторм.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Упражнение на развитие навыков чтения.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«Сейчас мы с тобой по очереди будем читать сказку (рассказ). Начну читать я, а ты внимательно слушай и следи за текстом. Когда я остановлюсь, ты прочитаешь то, что прочита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л(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я и продолжишь чтение дальше».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Выберите сказку, рассказ из книги вашей домашней библиотеки.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начинаете чтение, затем ребенок читает текст, уже прочитанный вами, и продолжает дальше. Не забудьте спросить его, о чем он читал. Помните, что техника чтения не должна быть самоцелью. Главное — научить ребенка читать, чтобы он получал от этого удовольствие, информацию, понимая смысл читаемого.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Можно для разнообразия читать с ребенком поочередно, по строчкам, по предложениям.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Игры на развитие памяти, тактильного восприятия.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узнать на ощупь с закрытыми глазами предмет (вынимается предмет из коробки или мешочка).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Для развития речи полезно придумывать предложения про каждый </w:t>
      </w:r>
      <w:proofErr w:type="gramStart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</w:t>
      </w:r>
      <w:proofErr w:type="gramEnd"/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какой он, зачем нужен, что с ним можно делать.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Определить на ощупь, какая насыпана на блюдце крупа (рис, гречка), соль или сахар, чай или кофе, горох или орехи.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Вариант: Определить на ощупь и поставить по порядку стаканы с водой: горячей, теплой, чуть теплой, холодной.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3.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Узнать различные предметы, употребляемые в быту, по звуку, который они издают при падении на пол: карандаш, ложка, книга, коробок спичек и др. Ребенок не должен видеть падающего предмета: глаза должны быть закрыты или предметы должны падать за ширмой.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Упражнение на развитие зрительного восприятия.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 среди недорисованных рисунков тот, который больше подходит к образцу».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09875" cy="1581150"/>
            <wp:effectExtent l="19050" t="0" r="9525" b="0"/>
            <wp:docPr id="3" name="Рисунок 3" descr="http://tetradkin-grad.3dn.ru/_pu/8/72915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8/729153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Упражнение на уточнение, расширение эмоциональной лексики, развитие логического мышления и навыков творческого рассказывания.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A13F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A1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«Что можно сказать про людей? Чему один рад? Почему грустит другой? Расскажи о таких случаях с тобой».</w:t>
      </w:r>
    </w:p>
    <w:p w:rsidR="00A13FC3" w:rsidRPr="00A13FC3" w:rsidRDefault="00A13FC3" w:rsidP="00A13F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FC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0" cy="762000"/>
            <wp:effectExtent l="19050" t="0" r="0" b="0"/>
            <wp:docPr id="4" name="Рисунок 4" descr="http://tetradkin-grad.3dn.ru/_pu/8/84320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tradkin-grad.3dn.ru/_pu/8/843209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CC8" w:rsidRPr="00A13FC3" w:rsidRDefault="00F71AC6" w:rsidP="00A13FC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13F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034" w:rsidRPr="00A13FC3" w:rsidRDefault="00C55034" w:rsidP="00A13FC3">
      <w:pPr>
        <w:rPr>
          <w:rFonts w:ascii="Times New Roman" w:hAnsi="Times New Roman" w:cs="Times New Roman"/>
          <w:sz w:val="28"/>
          <w:szCs w:val="28"/>
        </w:rPr>
      </w:pPr>
    </w:p>
    <w:sectPr w:rsidR="00C55034" w:rsidRPr="00A13FC3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320437"/>
    <w:rsid w:val="00401666"/>
    <w:rsid w:val="00537D67"/>
    <w:rsid w:val="007775B5"/>
    <w:rsid w:val="007F41B8"/>
    <w:rsid w:val="00961272"/>
    <w:rsid w:val="00A070F5"/>
    <w:rsid w:val="00A13FC3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A1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1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13FC3"/>
    <w:rPr>
      <w:i/>
      <w:iCs/>
    </w:rPr>
  </w:style>
  <w:style w:type="paragraph" w:customStyle="1" w:styleId="center">
    <w:name w:val="center"/>
    <w:basedOn w:val="a"/>
    <w:rsid w:val="00A1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A13FC3"/>
  </w:style>
  <w:style w:type="paragraph" w:customStyle="1" w:styleId="zag4">
    <w:name w:val="zag_4"/>
    <w:basedOn w:val="a"/>
    <w:rsid w:val="00A1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2018-02-05T09:38:00Z</dcterms:modified>
</cp:coreProperties>
</file>